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8D3" w:rsidRDefault="00C300F0">
      <w:r>
        <w:rPr>
          <w:noProof/>
        </w:rPr>
        <w:drawing>
          <wp:inline distT="0" distB="0" distL="0" distR="0">
            <wp:extent cx="5943600" cy="24123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aknet-fbheader2.png"/>
                    <pic:cNvPicPr/>
                  </pic:nvPicPr>
                  <pic:blipFill>
                    <a:blip r:embed="rId6">
                      <a:extLst>
                        <a:ext uri="{28A0092B-C50C-407E-A947-70E740481C1C}">
                          <a14:useLocalDpi xmlns:a14="http://schemas.microsoft.com/office/drawing/2010/main" val="0"/>
                        </a:ext>
                      </a:extLst>
                    </a:blip>
                    <a:stretch>
                      <a:fillRect/>
                    </a:stretch>
                  </pic:blipFill>
                  <pic:spPr>
                    <a:xfrm>
                      <a:off x="0" y="0"/>
                      <a:ext cx="5943600" cy="2412365"/>
                    </a:xfrm>
                    <a:prstGeom prst="rect">
                      <a:avLst/>
                    </a:prstGeom>
                  </pic:spPr>
                </pic:pic>
              </a:graphicData>
            </a:graphic>
          </wp:inline>
        </w:drawing>
      </w:r>
    </w:p>
    <w:p w:rsidR="00C2509C" w:rsidRDefault="00C2509C"/>
    <w:p w:rsidR="00C2509C" w:rsidRPr="00FC065B" w:rsidRDefault="00C2509C">
      <w:pPr>
        <w:rPr>
          <w:b/>
        </w:rPr>
      </w:pPr>
      <w:r w:rsidRPr="00FC065B">
        <w:rPr>
          <w:b/>
        </w:rPr>
        <w:t>Go to the “Networking &gt; Echomail Node” in the Mystic Configuration Editor.  Do a /I to insert a new uplink node.  Enter the information on the first page of the setup (1. GENERAL).</w:t>
      </w:r>
    </w:p>
    <w:p w:rsidR="00C2509C" w:rsidRDefault="00C2509C">
      <w:r w:rsidRPr="00C2509C">
        <w:rPr>
          <w:b/>
        </w:rPr>
        <w:t>Active:</w:t>
      </w:r>
      <w:r w:rsidRPr="00C2509C">
        <w:rPr>
          <w:b/>
        </w:rPr>
        <w:br/>
      </w:r>
      <w:r>
        <w:t>Yes</w:t>
      </w:r>
      <w:r>
        <w:br/>
      </w:r>
      <w:r>
        <w:br/>
      </w:r>
      <w:r w:rsidRPr="00C2509C">
        <w:rPr>
          <w:b/>
        </w:rPr>
        <w:t>Description:</w:t>
      </w:r>
      <w:r>
        <w:br/>
        <w:t>ArakNet Uplink</w:t>
      </w:r>
    </w:p>
    <w:p w:rsidR="00C2509C" w:rsidRDefault="00C2509C">
      <w:r w:rsidRPr="00C2509C">
        <w:rPr>
          <w:b/>
        </w:rPr>
        <w:t>Zone:</w:t>
      </w:r>
      <w:r>
        <w:br/>
        <w:t>10</w:t>
      </w:r>
      <w:r>
        <w:br/>
      </w:r>
      <w:r>
        <w:br/>
      </w:r>
      <w:r w:rsidRPr="00C2509C">
        <w:rPr>
          <w:b/>
        </w:rPr>
        <w:t>Net:</w:t>
      </w:r>
      <w:r>
        <w:br/>
        <w:t>101</w:t>
      </w:r>
      <w:r>
        <w:br/>
      </w:r>
      <w:r>
        <w:br/>
      </w:r>
      <w:r w:rsidRPr="00C2509C">
        <w:rPr>
          <w:b/>
        </w:rPr>
        <w:t>Node:</w:t>
      </w:r>
      <w:r>
        <w:br/>
        <w:t>0</w:t>
      </w:r>
    </w:p>
    <w:p w:rsidR="00C2509C" w:rsidRDefault="00C2509C">
      <w:r w:rsidRPr="00C2509C">
        <w:rPr>
          <w:b/>
        </w:rPr>
        <w:t>Domain:</w:t>
      </w:r>
      <w:r>
        <w:rPr>
          <w:b/>
        </w:rPr>
        <w:br/>
      </w:r>
      <w:proofErr w:type="spellStart"/>
      <w:r>
        <w:t>araknet</w:t>
      </w:r>
      <w:proofErr w:type="spellEnd"/>
      <w:r>
        <w:br/>
      </w:r>
      <w:r>
        <w:br/>
      </w:r>
      <w:r w:rsidRPr="00C2509C">
        <w:rPr>
          <w:b/>
        </w:rPr>
        <w:t>Session Type:</w:t>
      </w:r>
      <w:r w:rsidRPr="00C2509C">
        <w:rPr>
          <w:b/>
        </w:rPr>
        <w:br/>
      </w:r>
      <w:proofErr w:type="spellStart"/>
      <w:r>
        <w:t>BinkP</w:t>
      </w:r>
      <w:proofErr w:type="spellEnd"/>
    </w:p>
    <w:p w:rsidR="00C2509C" w:rsidRDefault="00C2509C">
      <w:r w:rsidRPr="00C2509C">
        <w:rPr>
          <w:b/>
        </w:rPr>
        <w:t>Export Type:</w:t>
      </w:r>
      <w:r w:rsidRPr="00C2509C">
        <w:rPr>
          <w:b/>
        </w:rPr>
        <w:br/>
      </w:r>
      <w:r>
        <w:t>Crash</w:t>
      </w:r>
      <w:r>
        <w:br/>
      </w:r>
      <w:r>
        <w:br/>
      </w:r>
      <w:r w:rsidRPr="00C2509C">
        <w:rPr>
          <w:b/>
        </w:rPr>
        <w:t>Route Info:</w:t>
      </w:r>
      <w:r w:rsidRPr="00C2509C">
        <w:rPr>
          <w:b/>
        </w:rPr>
        <w:br/>
      </w:r>
      <w:r>
        <w:t>10:101/*</w:t>
      </w:r>
      <w:r>
        <w:br/>
      </w:r>
    </w:p>
    <w:p w:rsidR="001410B0" w:rsidRDefault="00FC065B">
      <w:r w:rsidRPr="00FC065B">
        <w:rPr>
          <w:b/>
        </w:rPr>
        <w:lastRenderedPageBreak/>
        <w:t>Security Section:</w:t>
      </w:r>
      <w:r>
        <w:br/>
      </w:r>
      <w:r w:rsidR="001410B0">
        <w:t xml:space="preserve">Hit your #2 key on your keyboard to go </w:t>
      </w:r>
      <w:r w:rsidR="00C2509C">
        <w:t xml:space="preserve">“Security” menu option on the right side of the </w:t>
      </w:r>
      <w:r w:rsidR="001410B0" w:rsidRPr="001410B0">
        <w:rPr>
          <w:b/>
        </w:rPr>
        <w:t>Echomail Node</w:t>
      </w:r>
      <w:r w:rsidR="001410B0">
        <w:t xml:space="preserve"> </w:t>
      </w:r>
      <w:r w:rsidR="00C2509C">
        <w:t xml:space="preserve">dialog box.  Enter the password that you provided the network coordinator </w:t>
      </w:r>
      <w:r w:rsidR="001410B0">
        <w:t>on either Facebook or via email to “</w:t>
      </w:r>
      <w:proofErr w:type="spellStart"/>
      <w:r w:rsidR="001410B0">
        <w:t>info@araknet.xyz</w:t>
      </w:r>
      <w:proofErr w:type="spellEnd"/>
      <w:r w:rsidR="001410B0">
        <w:t>”.  Without this password you won’t be able to authenticate properly to the mail hub.  The password that you’ve chosen to use should populate the PKT password, FIX password, and TIC password fields.  Once you’ve completed this we can go to the next section.</w:t>
      </w:r>
    </w:p>
    <w:p w:rsidR="001410B0" w:rsidRDefault="001410B0">
      <w:r>
        <w:rPr>
          <w:noProof/>
        </w:rPr>
        <w:drawing>
          <wp:inline distT="0" distB="0" distL="0" distR="0" wp14:anchorId="02EF737D" wp14:editId="21A9EA55">
            <wp:extent cx="5943600" cy="30600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060065"/>
                    </a:xfrm>
                    <a:prstGeom prst="rect">
                      <a:avLst/>
                    </a:prstGeom>
                  </pic:spPr>
                </pic:pic>
              </a:graphicData>
            </a:graphic>
          </wp:inline>
        </w:drawing>
      </w:r>
    </w:p>
    <w:p w:rsidR="00FC065B" w:rsidRDefault="00FC065B">
      <w:r>
        <w:br w:type="page"/>
      </w:r>
    </w:p>
    <w:p w:rsidR="001410B0" w:rsidRDefault="00FC065B">
      <w:proofErr w:type="spellStart"/>
      <w:r w:rsidRPr="00FC065B">
        <w:rPr>
          <w:b/>
        </w:rPr>
        <w:lastRenderedPageBreak/>
        <w:t>BinkP</w:t>
      </w:r>
      <w:proofErr w:type="spellEnd"/>
      <w:r w:rsidRPr="00FC065B">
        <w:rPr>
          <w:b/>
        </w:rPr>
        <w:t xml:space="preserve"> Section:</w:t>
      </w:r>
      <w:r>
        <w:br/>
      </w:r>
      <w:r w:rsidR="001410B0">
        <w:t>Hit your #4 key on your keyboard to go the “</w:t>
      </w:r>
      <w:proofErr w:type="spellStart"/>
      <w:r w:rsidR="001410B0">
        <w:t>BinkP</w:t>
      </w:r>
      <w:proofErr w:type="spellEnd"/>
      <w:r w:rsidR="001410B0">
        <w:t xml:space="preserve">” menu option on the right side of the </w:t>
      </w:r>
      <w:r w:rsidR="001410B0" w:rsidRPr="001410B0">
        <w:rPr>
          <w:b/>
        </w:rPr>
        <w:t>Echomail Node</w:t>
      </w:r>
      <w:r w:rsidR="001410B0">
        <w:t xml:space="preserve"> dialog box.  The </w:t>
      </w:r>
      <w:proofErr w:type="spellStart"/>
      <w:r w:rsidR="001410B0">
        <w:t>BinkP</w:t>
      </w:r>
      <w:proofErr w:type="spellEnd"/>
      <w:r w:rsidR="001410B0">
        <w:t xml:space="preserve"> Hostname should read: “</w:t>
      </w:r>
      <w:r w:rsidR="001410B0" w:rsidRPr="00FC065B">
        <w:rPr>
          <w:b/>
          <w:color w:val="1F3864" w:themeColor="accent1" w:themeShade="80"/>
        </w:rPr>
        <w:t>whq.araknet.xyz:24556</w:t>
      </w:r>
      <w:r w:rsidR="001410B0">
        <w:t>”.  Be sure to have it read exactly as it’s shown here.  Do not forget to add the por</w:t>
      </w:r>
      <w:r>
        <w:t xml:space="preserve">t #24556 at the end.  </w:t>
      </w:r>
      <w:r w:rsidR="00AE3D6A">
        <w:t>After editing the BINKP Hostname don’t be alarmed if the full address isn’t showing.  It will display the address as if the “6” is missing from the address.  If you click into that field it’ll show the whole address with the 6.  But if you are missing the 6, please be sure to update it by adding it at the end of the address.</w:t>
      </w:r>
      <w:bookmarkStart w:id="0" w:name="_GoBack"/>
      <w:bookmarkEnd w:id="0"/>
      <w:r>
        <w:t xml:space="preserve">  </w:t>
      </w:r>
      <w:proofErr w:type="spellStart"/>
      <w:r>
        <w:t>The</w:t>
      </w:r>
      <w:proofErr w:type="spellEnd"/>
      <w:r>
        <w:t xml:space="preserve"> IP Type is</w:t>
      </w:r>
      <w:r w:rsidRPr="00FC065B">
        <w:rPr>
          <w:b/>
          <w:color w:val="1F3864" w:themeColor="accent1" w:themeShade="80"/>
        </w:rPr>
        <w:t xml:space="preserve"> </w:t>
      </w:r>
      <w:r>
        <w:rPr>
          <w:b/>
          <w:color w:val="1F3864" w:themeColor="accent1" w:themeShade="80"/>
        </w:rPr>
        <w:t>“</w:t>
      </w:r>
      <w:r w:rsidRPr="00FC065B">
        <w:rPr>
          <w:b/>
          <w:color w:val="1F3864" w:themeColor="accent1" w:themeShade="80"/>
        </w:rPr>
        <w:t>IPV4</w:t>
      </w:r>
      <w:r>
        <w:rPr>
          <w:b/>
          <w:color w:val="1F3864" w:themeColor="accent1" w:themeShade="80"/>
        </w:rPr>
        <w:t>”</w:t>
      </w:r>
      <w:r>
        <w:t>.  Password should be the one that you selected to use.  This area is case sensitive so be sure to enter it in the format you to the network coordinator.  CRAM-MD5 should be set to “</w:t>
      </w:r>
      <w:r w:rsidRPr="00FC065B">
        <w:rPr>
          <w:b/>
          <w:color w:val="1F3864" w:themeColor="accent1" w:themeShade="80"/>
        </w:rPr>
        <w:t>YES</w:t>
      </w:r>
      <w:r>
        <w:t>”.</w:t>
      </w:r>
    </w:p>
    <w:p w:rsidR="00FC065B" w:rsidRDefault="00FC065B">
      <w:r>
        <w:rPr>
          <w:noProof/>
        </w:rPr>
        <w:drawing>
          <wp:inline distT="0" distB="0" distL="0" distR="0" wp14:anchorId="6F1315FF" wp14:editId="2651B5E9">
            <wp:extent cx="5943600" cy="32543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254375"/>
                    </a:xfrm>
                    <a:prstGeom prst="rect">
                      <a:avLst/>
                    </a:prstGeom>
                  </pic:spPr>
                </pic:pic>
              </a:graphicData>
            </a:graphic>
          </wp:inline>
        </w:drawing>
      </w:r>
    </w:p>
    <w:p w:rsidR="00FC065B" w:rsidRDefault="00FC065B">
      <w:r>
        <w:br w:type="page"/>
      </w:r>
    </w:p>
    <w:p w:rsidR="00FC065B" w:rsidRPr="00FC065B" w:rsidRDefault="00FC065B">
      <w:pPr>
        <w:rPr>
          <w:b/>
        </w:rPr>
      </w:pPr>
      <w:r w:rsidRPr="00FC065B">
        <w:rPr>
          <w:b/>
        </w:rPr>
        <w:lastRenderedPageBreak/>
        <w:t>Setting up your</w:t>
      </w:r>
      <w:r w:rsidR="00023CBA">
        <w:rPr>
          <w:b/>
        </w:rPr>
        <w:t xml:space="preserve"> echo</w:t>
      </w:r>
      <w:r w:rsidRPr="00FC065B">
        <w:rPr>
          <w:b/>
        </w:rPr>
        <w:t xml:space="preserve"> message bases:</w:t>
      </w:r>
    </w:p>
    <w:p w:rsidR="00FC065B" w:rsidRDefault="00FC065B">
      <w:r>
        <w:t>Insert new messag</w:t>
      </w:r>
      <w:r w:rsidR="00023CBA">
        <w:t>e base</w:t>
      </w:r>
      <w:r>
        <w:t xml:space="preserve"> by doing a /I in the Message Base editor to insert a new base.  You’ll have to be sure</w:t>
      </w:r>
      <w:r w:rsidR="00023CBA">
        <w:t xml:space="preserve"> to enter an Echo Tag and a File Name (</w:t>
      </w:r>
      <w:r w:rsidR="00023CBA" w:rsidRPr="00023CBA">
        <w:rPr>
          <w:i/>
        </w:rPr>
        <w:t>as specified in the arkmsg.na file</w:t>
      </w:r>
      <w:proofErr w:type="gramStart"/>
      <w:r w:rsidR="00023CBA">
        <w:t>) .</w:t>
      </w:r>
      <w:proofErr w:type="gramEnd"/>
      <w:r w:rsidR="00023CBA">
        <w:t xml:space="preserve">  Specify a common “Path” where all of your </w:t>
      </w:r>
      <w:proofErr w:type="spellStart"/>
      <w:r w:rsidR="00023CBA">
        <w:t>Araknet</w:t>
      </w:r>
      <w:proofErr w:type="spellEnd"/>
      <w:r w:rsidR="00023CBA">
        <w:t xml:space="preserve"> mail should go.  Be sure to select your “Net Address”.  You’ll also have to specify who you’ll be exporting to.  If you go to this section and select it, you’ll get a list of nodes to choose from.  Be sure to select the one listed as your </w:t>
      </w:r>
      <w:proofErr w:type="spellStart"/>
      <w:r w:rsidR="00023CBA">
        <w:t>Araknet</w:t>
      </w:r>
      <w:proofErr w:type="spellEnd"/>
      <w:r w:rsidR="00023CBA">
        <w:t xml:space="preserve"> uplink.  Do this for each message echo area.</w:t>
      </w:r>
    </w:p>
    <w:p w:rsidR="00023CBA" w:rsidRDefault="00023CBA">
      <w:r>
        <w:rPr>
          <w:noProof/>
        </w:rPr>
        <w:drawing>
          <wp:inline distT="0" distB="0" distL="0" distR="0" wp14:anchorId="0B53DAC4" wp14:editId="52966AC8">
            <wp:extent cx="5943600" cy="3127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127375"/>
                    </a:xfrm>
                    <a:prstGeom prst="rect">
                      <a:avLst/>
                    </a:prstGeom>
                  </pic:spPr>
                </pic:pic>
              </a:graphicData>
            </a:graphic>
          </wp:inline>
        </w:drawing>
      </w:r>
    </w:p>
    <w:p w:rsidR="00023CBA" w:rsidRDefault="00023CBA">
      <w:r>
        <w:br w:type="page"/>
      </w:r>
    </w:p>
    <w:p w:rsidR="00023CBA" w:rsidRDefault="00023CBA">
      <w:pPr>
        <w:rPr>
          <w:b/>
        </w:rPr>
      </w:pPr>
      <w:r w:rsidRPr="00023CBA">
        <w:rPr>
          <w:b/>
        </w:rPr>
        <w:lastRenderedPageBreak/>
        <w:t xml:space="preserve">Setting up your </w:t>
      </w:r>
      <w:proofErr w:type="spellStart"/>
      <w:r w:rsidRPr="00023CBA">
        <w:rPr>
          <w:b/>
        </w:rPr>
        <w:t>Araknet</w:t>
      </w:r>
      <w:proofErr w:type="spellEnd"/>
      <w:r w:rsidRPr="00023CBA">
        <w:rPr>
          <w:b/>
        </w:rPr>
        <w:t xml:space="preserve"> Netmail base:</w:t>
      </w:r>
    </w:p>
    <w:p w:rsidR="00023CBA" w:rsidRDefault="00023CBA">
      <w:pPr>
        <w:rPr>
          <w:b/>
        </w:rPr>
      </w:pPr>
      <w:r>
        <w:t>Insert new message base by doing a /I in the Message Base editor to insert a new base.    Be sure to add a Name for the base, filename</w:t>
      </w:r>
      <w:r w:rsidR="00622FA6">
        <w:t xml:space="preserve"> (enter a prefix to specify that it’s your </w:t>
      </w:r>
      <w:proofErr w:type="spellStart"/>
      <w:r w:rsidR="00622FA6">
        <w:t>araknet</w:t>
      </w:r>
      <w:proofErr w:type="spellEnd"/>
      <w:r w:rsidR="00622FA6">
        <w:t xml:space="preserve"> </w:t>
      </w:r>
      <w:proofErr w:type="spellStart"/>
      <w:r w:rsidR="00622FA6">
        <w:t>netmail</w:t>
      </w:r>
      <w:proofErr w:type="spellEnd"/>
      <w:r w:rsidR="00622FA6">
        <w:t xml:space="preserve">), and the path where all of your </w:t>
      </w:r>
      <w:proofErr w:type="spellStart"/>
      <w:r w:rsidR="00622FA6">
        <w:t>araknet</w:t>
      </w:r>
      <w:proofErr w:type="spellEnd"/>
      <w:r w:rsidR="00622FA6">
        <w:t xml:space="preserve"> mail goes to.  Change the Base Type to be </w:t>
      </w:r>
      <w:r w:rsidR="00622FA6" w:rsidRPr="00622FA6">
        <w:rPr>
          <w:color w:val="1F3864" w:themeColor="accent1" w:themeShade="80"/>
        </w:rPr>
        <w:t>“</w:t>
      </w:r>
      <w:r w:rsidR="00622FA6" w:rsidRPr="00622FA6">
        <w:rPr>
          <w:b/>
          <w:color w:val="1F3864" w:themeColor="accent1" w:themeShade="80"/>
        </w:rPr>
        <w:t>Netmail</w:t>
      </w:r>
      <w:r w:rsidR="00622FA6" w:rsidRPr="00622FA6">
        <w:rPr>
          <w:color w:val="1F3864" w:themeColor="accent1" w:themeShade="80"/>
        </w:rPr>
        <w:t>”</w:t>
      </w:r>
      <w:r w:rsidR="00622FA6" w:rsidRPr="00622FA6">
        <w:rPr>
          <w:color w:val="000000" w:themeColor="text1"/>
        </w:rPr>
        <w:t>.</w:t>
      </w:r>
      <w:r w:rsidR="00622FA6">
        <w:rPr>
          <w:color w:val="000000" w:themeColor="text1"/>
        </w:rPr>
        <w:t xml:space="preserve">  Select your </w:t>
      </w:r>
      <w:proofErr w:type="spellStart"/>
      <w:r w:rsidR="00622FA6">
        <w:rPr>
          <w:color w:val="000000" w:themeColor="text1"/>
        </w:rPr>
        <w:t>Araknet</w:t>
      </w:r>
      <w:proofErr w:type="spellEnd"/>
      <w:r w:rsidR="00622FA6">
        <w:rPr>
          <w:color w:val="000000" w:themeColor="text1"/>
        </w:rPr>
        <w:t xml:space="preserve"> address in the Net Address field.  Be sure to select your </w:t>
      </w:r>
      <w:proofErr w:type="spellStart"/>
      <w:r w:rsidR="00622FA6" w:rsidRPr="00622FA6">
        <w:rPr>
          <w:b/>
          <w:color w:val="222A35" w:themeColor="text2" w:themeShade="80"/>
        </w:rPr>
        <w:t>Araknet</w:t>
      </w:r>
      <w:proofErr w:type="spellEnd"/>
      <w:r w:rsidR="00622FA6" w:rsidRPr="00622FA6">
        <w:rPr>
          <w:b/>
          <w:color w:val="222A35" w:themeColor="text2" w:themeShade="80"/>
        </w:rPr>
        <w:t xml:space="preserve"> uplink</w:t>
      </w:r>
      <w:r w:rsidR="00622FA6">
        <w:rPr>
          <w:color w:val="000000" w:themeColor="text1"/>
        </w:rPr>
        <w:t xml:space="preserve"> in the Export To field.</w:t>
      </w:r>
    </w:p>
    <w:p w:rsidR="00023CBA" w:rsidRDefault="00023CBA">
      <w:pPr>
        <w:rPr>
          <w:b/>
        </w:rPr>
      </w:pPr>
      <w:r>
        <w:rPr>
          <w:noProof/>
        </w:rPr>
        <w:drawing>
          <wp:inline distT="0" distB="0" distL="0" distR="0" wp14:anchorId="5AE74BA9" wp14:editId="0BD30954">
            <wp:extent cx="5943600" cy="31591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159125"/>
                    </a:xfrm>
                    <a:prstGeom prst="rect">
                      <a:avLst/>
                    </a:prstGeom>
                  </pic:spPr>
                </pic:pic>
              </a:graphicData>
            </a:graphic>
          </wp:inline>
        </w:drawing>
      </w:r>
    </w:p>
    <w:p w:rsidR="00023CBA" w:rsidRPr="00023CBA" w:rsidRDefault="00023CBA">
      <w:pPr>
        <w:rPr>
          <w:b/>
        </w:rPr>
      </w:pPr>
    </w:p>
    <w:sectPr w:rsidR="00023CBA" w:rsidRPr="00023CB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1F04" w:rsidRDefault="00641F04" w:rsidP="00C300F0">
      <w:pPr>
        <w:spacing w:after="0" w:line="240" w:lineRule="auto"/>
      </w:pPr>
      <w:r>
        <w:separator/>
      </w:r>
    </w:p>
  </w:endnote>
  <w:endnote w:type="continuationSeparator" w:id="0">
    <w:p w:rsidR="00641F04" w:rsidRDefault="00641F04" w:rsidP="00C30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0F0" w:rsidRDefault="00C300F0">
    <w:pPr>
      <w:pStyle w:val="Footer"/>
    </w:pPr>
    <w:r>
      <w:t>© Copyright 2018 – ArakNet – All Rights Reserved (modified February 25,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1F04" w:rsidRDefault="00641F04" w:rsidP="00C300F0">
      <w:pPr>
        <w:spacing w:after="0" w:line="240" w:lineRule="auto"/>
      </w:pPr>
      <w:r>
        <w:separator/>
      </w:r>
    </w:p>
  </w:footnote>
  <w:footnote w:type="continuationSeparator" w:id="0">
    <w:p w:rsidR="00641F04" w:rsidRDefault="00641F04" w:rsidP="00C300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0F0" w:rsidRDefault="00C300F0">
    <w:pPr>
      <w:pStyle w:val="Header"/>
    </w:pPr>
    <w:r>
      <w:t xml:space="preserve">// ArakNet </w:t>
    </w:r>
    <w:proofErr w:type="spellStart"/>
    <w:r w:rsidR="006B55C4">
      <w:t>Echo</w:t>
    </w:r>
    <w:r>
      <w:t>Mail</w:t>
    </w:r>
    <w:proofErr w:type="spellEnd"/>
    <w:r>
      <w:t xml:space="preserve"> Setup Info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CEF"/>
    <w:rsid w:val="00017CEF"/>
    <w:rsid w:val="00023CBA"/>
    <w:rsid w:val="001410B0"/>
    <w:rsid w:val="004638D3"/>
    <w:rsid w:val="00622FA6"/>
    <w:rsid w:val="00641F04"/>
    <w:rsid w:val="00682D2C"/>
    <w:rsid w:val="006B55C4"/>
    <w:rsid w:val="00942B69"/>
    <w:rsid w:val="00AE3D6A"/>
    <w:rsid w:val="00C2509C"/>
    <w:rsid w:val="00C300F0"/>
    <w:rsid w:val="00FC0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68DA9"/>
  <w15:chartTrackingRefBased/>
  <w15:docId w15:val="{985C5DF1-6F59-48DE-BC8C-1424608BE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00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00F0"/>
  </w:style>
  <w:style w:type="paragraph" w:styleId="Footer">
    <w:name w:val="footer"/>
    <w:basedOn w:val="Normal"/>
    <w:link w:val="FooterChar"/>
    <w:uiPriority w:val="99"/>
    <w:unhideWhenUsed/>
    <w:rsid w:val="00C300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0F0"/>
  </w:style>
  <w:style w:type="character" w:styleId="Hyperlink">
    <w:name w:val="Hyperlink"/>
    <w:basedOn w:val="DefaultParagraphFont"/>
    <w:uiPriority w:val="99"/>
    <w:unhideWhenUsed/>
    <w:rsid w:val="001410B0"/>
    <w:rPr>
      <w:color w:val="0563C1" w:themeColor="hyperlink"/>
      <w:u w:val="single"/>
    </w:rPr>
  </w:style>
  <w:style w:type="character" w:styleId="UnresolvedMention">
    <w:name w:val="Unresolved Mention"/>
    <w:basedOn w:val="DefaultParagraphFont"/>
    <w:uiPriority w:val="99"/>
    <w:semiHidden/>
    <w:unhideWhenUsed/>
    <w:rsid w:val="001410B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Manuel</dc:creator>
  <cp:keywords/>
  <dc:description/>
  <cp:lastModifiedBy>Lawrence Manuel</cp:lastModifiedBy>
  <cp:revision>4</cp:revision>
  <dcterms:created xsi:type="dcterms:W3CDTF">2018-02-26T00:49:00Z</dcterms:created>
  <dcterms:modified xsi:type="dcterms:W3CDTF">2018-02-26T01:55:00Z</dcterms:modified>
</cp:coreProperties>
</file>